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3A7D8" w14:textId="76E57265" w:rsidR="00EA238F" w:rsidRPr="007E05A3" w:rsidRDefault="00512E67">
      <w:pPr>
        <w:spacing w:beforeLines="50" w:before="156" w:afterLines="50" w:after="156" w:line="640" w:lineRule="exact"/>
        <w:ind w:firstLineChars="0" w:firstLine="0"/>
        <w:jc w:val="center"/>
        <w:outlineLvl w:val="0"/>
        <w:rPr>
          <w:rFonts w:ascii="方正小标宋简体" w:eastAsia="方正小标宋简体" w:hAnsi="方正小标宋简体" w:cs="方正小标宋简体"/>
          <w:bCs/>
          <w:color w:val="000000" w:themeColor="text1"/>
          <w:sz w:val="30"/>
          <w:szCs w:val="30"/>
        </w:rPr>
      </w:pPr>
      <w:bookmarkStart w:id="0" w:name="_Toc6386"/>
      <w:r w:rsidRPr="007E05A3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30"/>
          <w:szCs w:val="30"/>
        </w:rPr>
        <w:t>绿色企业认证</w:t>
      </w:r>
      <w:r w:rsidR="00EF79AD" w:rsidRPr="007E05A3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30"/>
          <w:szCs w:val="30"/>
        </w:rPr>
        <w:t>调查</w:t>
      </w:r>
      <w:r w:rsidRPr="007E05A3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30"/>
          <w:szCs w:val="30"/>
        </w:rPr>
        <w:t>表</w:t>
      </w:r>
      <w:bookmarkEnd w:id="0"/>
      <w:r w:rsidRPr="007E05A3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30"/>
          <w:szCs w:val="30"/>
        </w:rPr>
        <w:t xml:space="preserve">  </w:t>
      </w:r>
    </w:p>
    <w:p w14:paraId="6D5B00E7" w14:textId="443C4E19" w:rsidR="00EA238F" w:rsidRPr="007E05A3" w:rsidRDefault="00EF79AD" w:rsidP="00EF79AD">
      <w:pPr>
        <w:spacing w:line="560" w:lineRule="exact"/>
        <w:ind w:firstLineChars="315" w:firstLine="756"/>
        <w:rPr>
          <w:sz w:val="24"/>
          <w:u w:val="single"/>
        </w:rPr>
      </w:pPr>
      <w:r w:rsidRPr="007E05A3">
        <w:rPr>
          <w:rFonts w:hint="eastAsia"/>
          <w:sz w:val="24"/>
        </w:rPr>
        <w:t>企业名称（</w:t>
      </w:r>
      <w:r w:rsidRPr="007E05A3">
        <w:rPr>
          <w:sz w:val="24"/>
        </w:rPr>
        <w:t>盖章</w:t>
      </w:r>
      <w:r w:rsidRPr="007E05A3">
        <w:rPr>
          <w:rFonts w:hint="eastAsia"/>
          <w:sz w:val="24"/>
        </w:rPr>
        <w:t>）</w:t>
      </w:r>
      <w:r w:rsidR="00512E67" w:rsidRPr="007E05A3">
        <w:rPr>
          <w:sz w:val="24"/>
        </w:rPr>
        <w:t>：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4977"/>
        <w:gridCol w:w="7201"/>
      </w:tblGrid>
      <w:tr w:rsidR="00EA238F" w:rsidRPr="007E05A3" w14:paraId="1ACF63D7" w14:textId="77777777" w:rsidTr="00EF79AD">
        <w:trPr>
          <w:trHeight w:val="448"/>
        </w:trPr>
        <w:tc>
          <w:tcPr>
            <w:tcW w:w="728" w:type="pct"/>
            <w:vAlign w:val="center"/>
          </w:tcPr>
          <w:p w14:paraId="573E8C49" w14:textId="77777777" w:rsidR="00EA238F" w:rsidRPr="007E05A3" w:rsidRDefault="00512E67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 w:rsidRPr="007E05A3"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类别</w:t>
            </w:r>
          </w:p>
        </w:tc>
        <w:tc>
          <w:tcPr>
            <w:tcW w:w="1746" w:type="pct"/>
            <w:vAlign w:val="center"/>
          </w:tcPr>
          <w:p w14:paraId="1598BBCA" w14:textId="77777777" w:rsidR="00EA238F" w:rsidRPr="007E05A3" w:rsidRDefault="00512E67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 w:rsidRPr="007E05A3"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项目</w:t>
            </w:r>
          </w:p>
        </w:tc>
        <w:tc>
          <w:tcPr>
            <w:tcW w:w="2526" w:type="pct"/>
            <w:vAlign w:val="center"/>
          </w:tcPr>
          <w:p w14:paraId="1F69041C" w14:textId="77777777" w:rsidR="00EA238F" w:rsidRPr="007E05A3" w:rsidRDefault="00512E67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b/>
                <w:color w:val="000000" w:themeColor="text1"/>
                <w:sz w:val="24"/>
              </w:rPr>
            </w:pPr>
            <w:r w:rsidRPr="007E05A3">
              <w:rPr>
                <w:rFonts w:ascii="仿宋" w:eastAsia="仿宋" w:hAnsi="仿宋" w:cs="仿宋" w:hint="eastAsia"/>
                <w:b/>
                <w:color w:val="000000" w:themeColor="text1"/>
                <w:sz w:val="24"/>
              </w:rPr>
              <w:t>内容</w:t>
            </w:r>
          </w:p>
        </w:tc>
      </w:tr>
      <w:tr w:rsidR="00EA238F" w:rsidRPr="007E05A3" w14:paraId="0DE0B368" w14:textId="77777777" w:rsidTr="00EF79AD">
        <w:trPr>
          <w:trHeight w:val="448"/>
        </w:trPr>
        <w:tc>
          <w:tcPr>
            <w:tcW w:w="728" w:type="pct"/>
            <w:vMerge w:val="restart"/>
            <w:vAlign w:val="center"/>
          </w:tcPr>
          <w:p w14:paraId="2135F564" w14:textId="77777777" w:rsidR="00EA238F" w:rsidRPr="007E05A3" w:rsidRDefault="00512E67">
            <w:pPr>
              <w:spacing w:line="240" w:lineRule="auto"/>
              <w:ind w:firstLineChars="0" w:firstLine="0"/>
              <w:jc w:val="center"/>
              <w:rPr>
                <w:rFonts w:asciiTheme="majorEastAsia" w:eastAsiaTheme="majorEastAsia" w:hAnsiTheme="majorEastAsia" w:cs="仿宋"/>
                <w:color w:val="000000" w:themeColor="text1"/>
                <w:sz w:val="24"/>
              </w:rPr>
            </w:pPr>
            <w:r w:rsidRPr="007E05A3">
              <w:rPr>
                <w:rFonts w:asciiTheme="majorEastAsia" w:eastAsiaTheme="majorEastAsia" w:hAnsiTheme="majorEastAsia" w:cs="仿宋" w:hint="eastAsia"/>
                <w:color w:val="000000" w:themeColor="text1"/>
                <w:sz w:val="24"/>
              </w:rPr>
              <w:t>企业基本信息</w:t>
            </w:r>
          </w:p>
        </w:tc>
        <w:tc>
          <w:tcPr>
            <w:tcW w:w="1746" w:type="pct"/>
            <w:vAlign w:val="center"/>
          </w:tcPr>
          <w:p w14:paraId="2E13BF57" w14:textId="77777777" w:rsidR="00EA238F" w:rsidRPr="007E05A3" w:rsidRDefault="00512E67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企业名称</w:t>
            </w:r>
          </w:p>
        </w:tc>
        <w:tc>
          <w:tcPr>
            <w:tcW w:w="2526" w:type="pct"/>
            <w:vAlign w:val="center"/>
          </w:tcPr>
          <w:p w14:paraId="46A0476B" w14:textId="77777777" w:rsidR="00EA238F" w:rsidRPr="007E05A3" w:rsidRDefault="00EA238F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A238F" w:rsidRPr="007E05A3" w14:paraId="742658B3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004F66F7" w14:textId="77777777" w:rsidR="00EA238F" w:rsidRPr="007E05A3" w:rsidRDefault="00EA238F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012DBE78" w14:textId="77777777" w:rsidR="00EA238F" w:rsidRPr="007E05A3" w:rsidRDefault="00512E67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统一社会信用代码</w:t>
            </w:r>
          </w:p>
        </w:tc>
        <w:tc>
          <w:tcPr>
            <w:tcW w:w="2526" w:type="pct"/>
            <w:vAlign w:val="center"/>
          </w:tcPr>
          <w:p w14:paraId="52F09F91" w14:textId="77777777" w:rsidR="00EA238F" w:rsidRPr="007E05A3" w:rsidRDefault="00EA238F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7AC430BF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7E25B413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077A3039" w14:textId="50D01EA1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是否属于重点排污单位</w:t>
            </w:r>
          </w:p>
        </w:tc>
        <w:tc>
          <w:tcPr>
            <w:tcW w:w="2526" w:type="pct"/>
            <w:vAlign w:val="center"/>
          </w:tcPr>
          <w:p w14:paraId="75989CCC" w14:textId="5B33D610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 w:rsidRPr="007E05A3">
              <w:rPr>
                <w:rFonts w:ascii="仿宋" w:eastAsia="仿宋" w:hAnsi="仿宋" w:cs="仿宋" w:hint="eastAsia"/>
                <w:color w:val="000000" w:themeColor="text1"/>
                <w:sz w:val="24"/>
              </w:rPr>
              <w:t>否（  ）国控（  ）省控（  ）市控（  ）</w:t>
            </w:r>
          </w:p>
        </w:tc>
      </w:tr>
      <w:tr w:rsidR="00EF79AD" w:rsidRPr="007E05A3" w14:paraId="06C42286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538F0C4B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0E56967F" w14:textId="77777777" w:rsidR="00EF79AD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企业资质情况（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环境影响评价、环保竣工验收、排污许可等环保手续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）</w:t>
            </w:r>
          </w:p>
          <w:p w14:paraId="31D76B4B" w14:textId="23EB20D0" w:rsidR="007E05A3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</w:p>
        </w:tc>
        <w:tc>
          <w:tcPr>
            <w:tcW w:w="2526" w:type="pct"/>
            <w:vAlign w:val="center"/>
          </w:tcPr>
          <w:p w14:paraId="303BF21D" w14:textId="77777777" w:rsidR="00EF79AD" w:rsidRPr="007E05A3" w:rsidRDefault="00EF79AD" w:rsidP="00EF79AD">
            <w:pPr>
              <w:pStyle w:val="a5"/>
              <w:spacing w:before="43" w:line="278" w:lineRule="auto"/>
              <w:ind w:right="509"/>
              <w:rPr>
                <w:rFonts w:ascii="仿宋" w:eastAsia="仿宋" w:hAnsi="仿宋" w:cs="仿宋"/>
                <w:color w:val="000000" w:themeColor="text1"/>
                <w:sz w:val="24"/>
                <w:szCs w:val="24"/>
              </w:rPr>
            </w:pPr>
          </w:p>
        </w:tc>
      </w:tr>
      <w:tr w:rsidR="00EF79AD" w:rsidRPr="007E05A3" w14:paraId="460633EF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342FEA2F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42162581" w14:textId="77777777" w:rsidR="00EF79AD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经营违法情况（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近三年内，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有无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违法行为、较大及以上安全、环境、质量等事故或环境行政处罚记录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）</w:t>
            </w:r>
          </w:p>
          <w:p w14:paraId="2D37D42F" w14:textId="2AD82BD4" w:rsidR="007E05A3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</w:p>
        </w:tc>
        <w:tc>
          <w:tcPr>
            <w:tcW w:w="2526" w:type="pct"/>
            <w:vAlign w:val="center"/>
          </w:tcPr>
          <w:p w14:paraId="51D3D103" w14:textId="77777777" w:rsidR="00EF79AD" w:rsidRPr="007E05A3" w:rsidRDefault="00EF79AD" w:rsidP="00EF79AD">
            <w:pPr>
              <w:pStyle w:val="a5"/>
              <w:spacing w:before="43" w:line="278" w:lineRule="auto"/>
              <w:ind w:right="509"/>
              <w:rPr>
                <w:spacing w:val="-10"/>
                <w:sz w:val="24"/>
                <w:szCs w:val="24"/>
              </w:rPr>
            </w:pPr>
          </w:p>
        </w:tc>
      </w:tr>
      <w:tr w:rsidR="00EF79AD" w:rsidRPr="007E05A3" w14:paraId="695F1554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2D6D15F2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108EB6FB" w14:textId="77777777" w:rsidR="00EF79AD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有无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使用国家限制或淘汰的技术、设备、原辅材料，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生产国家限制或淘汰的产品</w:t>
            </w:r>
          </w:p>
          <w:p w14:paraId="4CEF9F48" w14:textId="12F65E5C" w:rsidR="007E05A3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</w:p>
        </w:tc>
        <w:tc>
          <w:tcPr>
            <w:tcW w:w="2526" w:type="pct"/>
            <w:vAlign w:val="center"/>
          </w:tcPr>
          <w:p w14:paraId="1FBE7A1B" w14:textId="77777777" w:rsidR="00EF79AD" w:rsidRPr="007E05A3" w:rsidRDefault="00EF79AD" w:rsidP="00EF79AD">
            <w:pPr>
              <w:pStyle w:val="a5"/>
              <w:spacing w:line="269" w:lineRule="exact"/>
              <w:ind w:left="1216" w:firstLine="360"/>
              <w:rPr>
                <w:rFonts w:ascii="仿宋" w:eastAsia="仿宋" w:hAnsi="仿宋" w:cs="仿宋"/>
                <w:color w:val="000000" w:themeColor="text1"/>
                <w:sz w:val="24"/>
                <w:szCs w:val="24"/>
              </w:rPr>
            </w:pPr>
          </w:p>
        </w:tc>
      </w:tr>
      <w:tr w:rsidR="00EF79AD" w:rsidRPr="007E05A3" w14:paraId="72761817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7FC22834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7EF584A0" w14:textId="2E96D2CB" w:rsidR="007E05A3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被列入环境污染强制责任保险试点企业名录，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购买环境污染强制责任保险</w:t>
            </w:r>
          </w:p>
          <w:p w14:paraId="568D5A49" w14:textId="4C9DF2C4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</w:p>
        </w:tc>
        <w:tc>
          <w:tcPr>
            <w:tcW w:w="2526" w:type="pct"/>
            <w:vAlign w:val="center"/>
          </w:tcPr>
          <w:p w14:paraId="07CD850E" w14:textId="77777777" w:rsidR="00EF79AD" w:rsidRPr="007E05A3" w:rsidRDefault="00EF79AD" w:rsidP="007E05A3">
            <w:pPr>
              <w:pStyle w:val="a5"/>
              <w:spacing w:line="269" w:lineRule="exact"/>
              <w:ind w:left="1216" w:firstLine="360"/>
              <w:rPr>
                <w:rFonts w:ascii="仿宋" w:eastAsia="仿宋" w:hAnsi="仿宋" w:cs="仿宋"/>
                <w:color w:val="000000" w:themeColor="text1"/>
                <w:sz w:val="24"/>
                <w:szCs w:val="24"/>
              </w:rPr>
            </w:pPr>
          </w:p>
        </w:tc>
      </w:tr>
      <w:tr w:rsidR="00EF79AD" w:rsidRPr="007E05A3" w14:paraId="1D106137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3787186D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54C0E0FE" w14:textId="1D671C29" w:rsidR="00EF79AD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被有关部门列入失信联合惩戒名单，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纳入环保信用评价的企业</w:t>
            </w:r>
          </w:p>
        </w:tc>
        <w:tc>
          <w:tcPr>
            <w:tcW w:w="2526" w:type="pct"/>
            <w:vAlign w:val="center"/>
          </w:tcPr>
          <w:p w14:paraId="0684507C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0AB1A140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45EAA235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555D9F3F" w14:textId="4E0E8091" w:rsidR="00EF79AD" w:rsidRPr="007E05A3" w:rsidRDefault="007E05A3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是否为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对相关</w:t>
            </w:r>
            <w:proofErr w:type="gramStart"/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方环境</w:t>
            </w:r>
            <w:proofErr w:type="gramEnd"/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要求做出承诺的企业，</w:t>
            </w: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并</w:t>
            </w:r>
            <w:r w:rsidRPr="007E05A3">
              <w:rPr>
                <w:rFonts w:ascii="宋体" w:eastAsia="宋体" w:hAnsi="宋体" w:cs="仿宋"/>
                <w:color w:val="000000" w:themeColor="text1"/>
                <w:sz w:val="24"/>
              </w:rPr>
              <w:t>满足有关承诺要求。</w:t>
            </w:r>
          </w:p>
        </w:tc>
        <w:tc>
          <w:tcPr>
            <w:tcW w:w="2526" w:type="pct"/>
            <w:vAlign w:val="center"/>
          </w:tcPr>
          <w:p w14:paraId="03B3257B" w14:textId="4C378B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7D411B8A" w14:textId="77777777" w:rsidTr="00EF79AD">
        <w:trPr>
          <w:trHeight w:val="448"/>
        </w:trPr>
        <w:tc>
          <w:tcPr>
            <w:tcW w:w="728" w:type="pct"/>
            <w:vMerge w:val="restart"/>
            <w:vAlign w:val="center"/>
          </w:tcPr>
          <w:p w14:paraId="5B83C540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经营管理信息</w:t>
            </w:r>
          </w:p>
        </w:tc>
        <w:tc>
          <w:tcPr>
            <w:tcW w:w="1746" w:type="pct"/>
            <w:vAlign w:val="center"/>
          </w:tcPr>
          <w:p w14:paraId="69332082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企业主营业务</w:t>
            </w:r>
          </w:p>
        </w:tc>
        <w:tc>
          <w:tcPr>
            <w:tcW w:w="2526" w:type="pct"/>
            <w:vAlign w:val="center"/>
          </w:tcPr>
          <w:p w14:paraId="69730985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5CE97EFC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45CA705F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0245D471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总收入（万元）</w:t>
            </w:r>
          </w:p>
        </w:tc>
        <w:tc>
          <w:tcPr>
            <w:tcW w:w="2526" w:type="pct"/>
            <w:vAlign w:val="center"/>
          </w:tcPr>
          <w:p w14:paraId="4BF3A40E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6F7AD04C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3B447C9D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4D6D714B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主要原料，是否实现原料（产品）替代或50%以上来自于废弃物</w:t>
            </w:r>
          </w:p>
        </w:tc>
        <w:tc>
          <w:tcPr>
            <w:tcW w:w="2526" w:type="pct"/>
            <w:vAlign w:val="center"/>
          </w:tcPr>
          <w:p w14:paraId="7AA0376A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00675D47" w14:textId="77777777" w:rsidTr="00EF79AD">
        <w:trPr>
          <w:trHeight w:val="448"/>
        </w:trPr>
        <w:tc>
          <w:tcPr>
            <w:tcW w:w="728" w:type="pct"/>
            <w:vMerge/>
            <w:vAlign w:val="center"/>
          </w:tcPr>
          <w:p w14:paraId="5595D7F0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7089F46A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主要产品情况</w:t>
            </w:r>
          </w:p>
        </w:tc>
        <w:tc>
          <w:tcPr>
            <w:tcW w:w="2526" w:type="pct"/>
            <w:vAlign w:val="center"/>
          </w:tcPr>
          <w:p w14:paraId="77728BBA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73E8FB10" w14:textId="77777777" w:rsidTr="00EF79AD">
        <w:trPr>
          <w:trHeight w:val="596"/>
        </w:trPr>
        <w:tc>
          <w:tcPr>
            <w:tcW w:w="728" w:type="pct"/>
            <w:vMerge/>
            <w:vAlign w:val="center"/>
          </w:tcPr>
          <w:p w14:paraId="4F1E400D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568C16C0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可再生能源使用占比（%）</w:t>
            </w:r>
          </w:p>
        </w:tc>
        <w:tc>
          <w:tcPr>
            <w:tcW w:w="2526" w:type="pct"/>
            <w:vAlign w:val="center"/>
          </w:tcPr>
          <w:p w14:paraId="5751B065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138B5752" w14:textId="77777777" w:rsidTr="00EF79AD">
        <w:trPr>
          <w:trHeight w:val="929"/>
        </w:trPr>
        <w:tc>
          <w:tcPr>
            <w:tcW w:w="728" w:type="pct"/>
            <w:vMerge/>
            <w:vAlign w:val="center"/>
          </w:tcPr>
          <w:p w14:paraId="4BF495FD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012AEA73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是否获得相关资质（如绿色工厂、绿色产品认证、环保诚信企业等）</w:t>
            </w:r>
          </w:p>
        </w:tc>
        <w:tc>
          <w:tcPr>
            <w:tcW w:w="2526" w:type="pct"/>
            <w:vAlign w:val="center"/>
          </w:tcPr>
          <w:p w14:paraId="6670E197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7D6459C1" w14:textId="77777777" w:rsidTr="00EF79AD">
        <w:trPr>
          <w:trHeight w:val="582"/>
        </w:trPr>
        <w:tc>
          <w:tcPr>
            <w:tcW w:w="728" w:type="pct"/>
            <w:vMerge/>
            <w:vAlign w:val="center"/>
          </w:tcPr>
          <w:p w14:paraId="63A18E39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47DA0BB4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是否获得发明专利</w:t>
            </w:r>
          </w:p>
        </w:tc>
        <w:tc>
          <w:tcPr>
            <w:tcW w:w="2526" w:type="pct"/>
            <w:vAlign w:val="center"/>
          </w:tcPr>
          <w:p w14:paraId="12FFE0EB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  <w:tr w:rsidR="00EF79AD" w:rsidRPr="007E05A3" w14:paraId="5D74EE7B" w14:textId="77777777" w:rsidTr="00EF79AD">
        <w:trPr>
          <w:trHeight w:val="929"/>
        </w:trPr>
        <w:tc>
          <w:tcPr>
            <w:tcW w:w="728" w:type="pct"/>
            <w:vMerge/>
            <w:vAlign w:val="center"/>
          </w:tcPr>
          <w:p w14:paraId="0DD43EC5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746" w:type="pct"/>
            <w:vAlign w:val="center"/>
          </w:tcPr>
          <w:p w14:paraId="2278D692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质量、能源、环境、职业健康安全</w:t>
            </w:r>
          </w:p>
          <w:p w14:paraId="10CC7210" w14:textId="77777777" w:rsidR="00EF79AD" w:rsidRPr="007E05A3" w:rsidRDefault="00EF79AD" w:rsidP="007E05A3">
            <w:pPr>
              <w:spacing w:line="240" w:lineRule="auto"/>
              <w:ind w:firstLineChars="0" w:firstLine="0"/>
              <w:rPr>
                <w:rFonts w:ascii="宋体" w:eastAsia="宋体" w:hAnsi="宋体" w:cs="仿宋"/>
                <w:color w:val="000000" w:themeColor="text1"/>
                <w:sz w:val="24"/>
              </w:rPr>
            </w:pPr>
            <w:r w:rsidRPr="007E05A3">
              <w:rPr>
                <w:rFonts w:ascii="宋体" w:eastAsia="宋体" w:hAnsi="宋体" w:cs="仿宋" w:hint="eastAsia"/>
                <w:color w:val="000000" w:themeColor="text1"/>
                <w:sz w:val="24"/>
              </w:rPr>
              <w:t>第三方认证情况</w:t>
            </w:r>
          </w:p>
        </w:tc>
        <w:tc>
          <w:tcPr>
            <w:tcW w:w="2526" w:type="pct"/>
            <w:vAlign w:val="center"/>
          </w:tcPr>
          <w:p w14:paraId="0E408D2F" w14:textId="77777777" w:rsidR="00EF79AD" w:rsidRPr="007E05A3" w:rsidRDefault="00EF79AD" w:rsidP="00EF79AD">
            <w:pPr>
              <w:spacing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</w:tr>
    </w:tbl>
    <w:p w14:paraId="02224727" w14:textId="1FAD255F" w:rsidR="00EA238F" w:rsidRPr="008D4C8F" w:rsidRDefault="008D4C8F" w:rsidP="008D4C8F">
      <w:pPr>
        <w:spacing w:line="560" w:lineRule="exact"/>
        <w:ind w:firstLineChars="315" w:firstLine="756"/>
        <w:rPr>
          <w:sz w:val="24"/>
        </w:rPr>
      </w:pPr>
      <w:r w:rsidRPr="008D4C8F">
        <w:rPr>
          <w:rFonts w:hint="eastAsia"/>
          <w:sz w:val="24"/>
        </w:rPr>
        <w:t>填表人：</w:t>
      </w:r>
    </w:p>
    <w:p w14:paraId="507F67BB" w14:textId="4303FF75" w:rsidR="008D4C8F" w:rsidRPr="008D4C8F" w:rsidRDefault="008D4C8F" w:rsidP="008D4C8F">
      <w:pPr>
        <w:spacing w:line="560" w:lineRule="exact"/>
        <w:ind w:firstLineChars="315" w:firstLine="756"/>
        <w:rPr>
          <w:sz w:val="24"/>
        </w:rPr>
      </w:pPr>
      <w:r w:rsidRPr="008D4C8F">
        <w:rPr>
          <w:rFonts w:hint="eastAsia"/>
          <w:sz w:val="24"/>
        </w:rPr>
        <w:t>日期：</w:t>
      </w:r>
    </w:p>
    <w:sectPr w:rsidR="008D4C8F" w:rsidRPr="008D4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769B6E" w14:textId="77777777" w:rsidR="008C35F4" w:rsidRDefault="008C35F4">
      <w:pPr>
        <w:spacing w:line="240" w:lineRule="auto"/>
        <w:ind w:firstLine="640"/>
      </w:pPr>
      <w:r>
        <w:separator/>
      </w:r>
    </w:p>
  </w:endnote>
  <w:endnote w:type="continuationSeparator" w:id="0">
    <w:p w14:paraId="451C5A52" w14:textId="77777777" w:rsidR="008C35F4" w:rsidRDefault="008C35F4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 Light">
    <w:altName w:val="微软雅黑"/>
    <w:charset w:val="86"/>
    <w:family w:val="swiss"/>
    <w:pitch w:val="variable"/>
    <w:sig w:usb0="00000000" w:usb1="2ACF0010" w:usb2="00000016" w:usb3="00000000" w:csb0="0004001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66238" w14:textId="77777777" w:rsidR="008D4C8F" w:rsidRDefault="008D4C8F">
    <w:pPr>
      <w:pStyle w:val="a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151E4" w14:textId="6F194439" w:rsidR="008D4C8F" w:rsidRDefault="008D4C8F" w:rsidP="008D4C8F">
    <w:pPr>
      <w:pStyle w:val="a3"/>
      <w:ind w:firstLine="360"/>
    </w:pPr>
    <w:r>
      <w:rPr>
        <w:rFonts w:hint="eastAsia"/>
      </w:rPr>
      <w:t>实施日期：</w:t>
    </w:r>
    <w:r>
      <w:rPr>
        <w:rFonts w:hint="eastAsia"/>
      </w:rPr>
      <w:t>2</w:t>
    </w:r>
    <w:r>
      <w:t>02</w:t>
    </w:r>
    <w:r w:rsidR="00307F68">
      <w:t>2</w:t>
    </w:r>
    <w:r>
      <w:rPr>
        <w:rFonts w:hint="eastAsia"/>
      </w:rPr>
      <w:t>-</w:t>
    </w:r>
    <w:r>
      <w:t>0</w:t>
    </w:r>
    <w:r w:rsidR="00307F68">
      <w:t>3</w:t>
    </w:r>
    <w:r>
      <w:rPr>
        <w:rFonts w:hint="eastAsia"/>
      </w:rPr>
      <w:t>-</w:t>
    </w:r>
    <w:r>
      <w:t>01</w:t>
    </w:r>
  </w:p>
  <w:p w14:paraId="422B3AE2" w14:textId="77777777" w:rsidR="008D4C8F" w:rsidRDefault="008D4C8F">
    <w:pPr>
      <w:pStyle w:val="a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6E1CE" w14:textId="77777777" w:rsidR="008D4C8F" w:rsidRDefault="008D4C8F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8E81E" w14:textId="77777777" w:rsidR="008C35F4" w:rsidRDefault="008C35F4">
      <w:pPr>
        <w:spacing w:line="240" w:lineRule="auto"/>
        <w:ind w:firstLine="640"/>
      </w:pPr>
      <w:r>
        <w:separator/>
      </w:r>
    </w:p>
  </w:footnote>
  <w:footnote w:type="continuationSeparator" w:id="0">
    <w:p w14:paraId="706E80A3" w14:textId="77777777" w:rsidR="008C35F4" w:rsidRDefault="008C35F4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C22B39" w14:textId="77777777" w:rsidR="008D4C8F" w:rsidRDefault="008D4C8F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8218E" w14:textId="5803A5B9" w:rsidR="008D4C8F" w:rsidRDefault="00AA27D3" w:rsidP="00AA27D3">
    <w:pPr>
      <w:pStyle w:val="a4"/>
      <w:tabs>
        <w:tab w:val="clear" w:pos="4153"/>
        <w:tab w:val="clear" w:pos="8306"/>
        <w:tab w:val="left" w:pos="12200"/>
      </w:tabs>
      <w:ind w:firstLine="360"/>
      <w:jc w:val="both"/>
    </w:pPr>
    <w:bookmarkStart w:id="1" w:name="_GoBack"/>
    <w:bookmarkEnd w:id="1"/>
    <w:r>
      <w:rPr>
        <w:noProof/>
      </w:rPr>
      <w:drawing>
        <wp:anchor distT="0" distB="0" distL="114300" distR="114300" simplePos="0" relativeHeight="251658240" behindDoc="0" locked="0" layoutInCell="1" allowOverlap="1" wp14:anchorId="0C841DB2" wp14:editId="1C40E464">
          <wp:simplePos x="0" y="0"/>
          <wp:positionH relativeFrom="column">
            <wp:posOffset>62279</wp:posOffset>
          </wp:positionH>
          <wp:positionV relativeFrom="paragraph">
            <wp:posOffset>-45085</wp:posOffset>
          </wp:positionV>
          <wp:extent cx="1719692" cy="324000"/>
          <wp:effectExtent l="0" t="0" r="0" b="0"/>
          <wp:wrapNone/>
          <wp:docPr id="2" name="图片 2" descr="C:\Users\ADMINI~1\AppData\Local\Temp\WeChat Files\79de00da568eba6c901e6409e801a9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WeChat Files\79de00da568eba6c901e6409e801a9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692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C8F">
      <w:tab/>
    </w:r>
    <w:r w:rsidR="008D4C8F">
      <w:rPr>
        <w:rFonts w:hint="eastAsia"/>
      </w:rPr>
      <w:t>文件编号：</w:t>
    </w:r>
    <w:r w:rsidR="00307F68" w:rsidRPr="003A2341">
      <w:rPr>
        <w:rFonts w:ascii="宋体" w:eastAsia="宋体" w:hAnsi="宋体" w:cs="宋体"/>
        <w:spacing w:val="-2"/>
        <w:sz w:val="21"/>
        <w:szCs w:val="21"/>
      </w:rPr>
      <w:t>GK-03-</w:t>
    </w:r>
    <w:r w:rsidR="00307F68">
      <w:rPr>
        <w:rFonts w:ascii="宋体" w:eastAsia="宋体" w:hAnsi="宋体" w:cs="宋体"/>
        <w:spacing w:val="-2"/>
        <w:sz w:val="21"/>
        <w:szCs w:val="21"/>
      </w:rPr>
      <w:t>15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D513" w14:textId="77777777" w:rsidR="008D4C8F" w:rsidRDefault="008D4C8F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314DB6"/>
    <w:rsid w:val="00307F68"/>
    <w:rsid w:val="00512E67"/>
    <w:rsid w:val="007E05A3"/>
    <w:rsid w:val="008A78E2"/>
    <w:rsid w:val="008C35F4"/>
    <w:rsid w:val="008D4C8F"/>
    <w:rsid w:val="00AA27D3"/>
    <w:rsid w:val="00D53FD3"/>
    <w:rsid w:val="00EA238F"/>
    <w:rsid w:val="00EF79AD"/>
    <w:rsid w:val="20015F57"/>
    <w:rsid w:val="2E2643FE"/>
    <w:rsid w:val="36314DB6"/>
    <w:rsid w:val="3CA4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C5AD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ind w:firstLineChars="200" w:firstLine="883"/>
      <w:jc w:val="both"/>
    </w:pPr>
    <w:rPr>
      <w:rFonts w:eastAsia="微软雅黑 Light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Body Text"/>
    <w:basedOn w:val="a"/>
    <w:link w:val="Char0"/>
    <w:uiPriority w:val="1"/>
    <w:qFormat/>
    <w:rsid w:val="00EF79AD"/>
    <w:pPr>
      <w:autoSpaceDE w:val="0"/>
      <w:autoSpaceDN w:val="0"/>
      <w:spacing w:line="240" w:lineRule="auto"/>
      <w:ind w:firstLineChars="0" w:firstLine="0"/>
      <w:jc w:val="left"/>
    </w:pPr>
    <w:rPr>
      <w:rFonts w:ascii="宋体" w:eastAsia="宋体" w:hAnsi="宋体" w:cs="宋体"/>
      <w:kern w:val="0"/>
      <w:sz w:val="21"/>
      <w:szCs w:val="21"/>
    </w:rPr>
  </w:style>
  <w:style w:type="character" w:customStyle="1" w:styleId="Char0">
    <w:name w:val="正文文本 Char"/>
    <w:basedOn w:val="a0"/>
    <w:link w:val="a5"/>
    <w:uiPriority w:val="1"/>
    <w:rsid w:val="00EF79AD"/>
    <w:rPr>
      <w:rFonts w:ascii="宋体" w:eastAsia="宋体" w:hAnsi="宋体" w:cs="宋体"/>
      <w:sz w:val="21"/>
      <w:szCs w:val="21"/>
    </w:rPr>
  </w:style>
  <w:style w:type="character" w:customStyle="1" w:styleId="Char">
    <w:name w:val="页脚 Char"/>
    <w:link w:val="a3"/>
    <w:rsid w:val="008D4C8F"/>
    <w:rPr>
      <w:rFonts w:eastAsia="微软雅黑 Light"/>
      <w:kern w:val="2"/>
      <w:sz w:val="18"/>
      <w:szCs w:val="18"/>
    </w:rPr>
  </w:style>
  <w:style w:type="paragraph" w:styleId="a6">
    <w:name w:val="Balloon Text"/>
    <w:basedOn w:val="a"/>
    <w:link w:val="Char1"/>
    <w:rsid w:val="00AA27D3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rsid w:val="00AA27D3"/>
    <w:rPr>
      <w:rFonts w:eastAsia="微软雅黑 Light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ind w:firstLineChars="200" w:firstLine="883"/>
      <w:jc w:val="both"/>
    </w:pPr>
    <w:rPr>
      <w:rFonts w:eastAsia="微软雅黑 Light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Body Text"/>
    <w:basedOn w:val="a"/>
    <w:link w:val="Char0"/>
    <w:uiPriority w:val="1"/>
    <w:qFormat/>
    <w:rsid w:val="00EF79AD"/>
    <w:pPr>
      <w:autoSpaceDE w:val="0"/>
      <w:autoSpaceDN w:val="0"/>
      <w:spacing w:line="240" w:lineRule="auto"/>
      <w:ind w:firstLineChars="0" w:firstLine="0"/>
      <w:jc w:val="left"/>
    </w:pPr>
    <w:rPr>
      <w:rFonts w:ascii="宋体" w:eastAsia="宋体" w:hAnsi="宋体" w:cs="宋体"/>
      <w:kern w:val="0"/>
      <w:sz w:val="21"/>
      <w:szCs w:val="21"/>
    </w:rPr>
  </w:style>
  <w:style w:type="character" w:customStyle="1" w:styleId="Char0">
    <w:name w:val="正文文本 Char"/>
    <w:basedOn w:val="a0"/>
    <w:link w:val="a5"/>
    <w:uiPriority w:val="1"/>
    <w:rsid w:val="00EF79AD"/>
    <w:rPr>
      <w:rFonts w:ascii="宋体" w:eastAsia="宋体" w:hAnsi="宋体" w:cs="宋体"/>
      <w:sz w:val="21"/>
      <w:szCs w:val="21"/>
    </w:rPr>
  </w:style>
  <w:style w:type="character" w:customStyle="1" w:styleId="Char">
    <w:name w:val="页脚 Char"/>
    <w:link w:val="a3"/>
    <w:rsid w:val="008D4C8F"/>
    <w:rPr>
      <w:rFonts w:eastAsia="微软雅黑 Light"/>
      <w:kern w:val="2"/>
      <w:sz w:val="18"/>
      <w:szCs w:val="18"/>
    </w:rPr>
  </w:style>
  <w:style w:type="paragraph" w:styleId="a6">
    <w:name w:val="Balloon Text"/>
    <w:basedOn w:val="a"/>
    <w:link w:val="Char1"/>
    <w:rsid w:val="00AA27D3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rsid w:val="00AA27D3"/>
    <w:rPr>
      <w:rFonts w:eastAsia="微软雅黑 Light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2012dnd.com</cp:lastModifiedBy>
  <cp:revision>5</cp:revision>
  <dcterms:created xsi:type="dcterms:W3CDTF">2021-05-25T10:29:00Z</dcterms:created>
  <dcterms:modified xsi:type="dcterms:W3CDTF">2023-05-25T06:02:00Z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ACD472ED14104DB98ADF1D4A5C3C8FAB</vt:lpwstr>
  </property>
</Properties>
</file>